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546" w:type="dxa"/>
        <w:tblInd w:w="-51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5"/>
        <w:gridCol w:w="1569"/>
        <w:gridCol w:w="3602"/>
      </w:tblGrid>
      <w:tr w:rsidR="00A21151" w:rsidRPr="00567406" w:rsidTr="001F1C9D">
        <w:trPr>
          <w:trHeight w:val="2115"/>
        </w:trPr>
        <w:tc>
          <w:tcPr>
            <w:tcW w:w="4375" w:type="dxa"/>
            <w:tcBorders>
              <w:top w:val="nil"/>
              <w:left w:val="nil"/>
              <w:bottom w:val="nil"/>
              <w:right w:val="nil"/>
            </w:tcBorders>
          </w:tcPr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 РЕСПУБЛИКАСЫ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 ОБЛУСУ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 РАЙОНУ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КӨК-ЖАР АЙЫЛ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АЙМАГЫНЫН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АЙЫЛДЫК КЕҢЕШИ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МЕКЕМЕСИ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</w:tcPr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noProof/>
                <w:sz w:val="21"/>
                <w:szCs w:val="21"/>
                <w:lang w:eastAsia="ru-RU"/>
              </w:rPr>
              <w:drawing>
                <wp:inline distT="0" distB="0" distL="0" distR="0" wp14:anchorId="033F00AB" wp14:editId="23094B82">
                  <wp:extent cx="790575" cy="714375"/>
                  <wp:effectExtent l="0" t="0" r="9525" b="9525"/>
                  <wp:docPr id="1" name="Рисунок 1" descr="C:\Users\User\AppData\Local\Temp\ksohtml19508\wp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C:\Users\User\AppData\Local\Temp\ksohtml19508\wp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0575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:rsidR="00A21151" w:rsidRPr="00567406" w:rsidRDefault="00A21151" w:rsidP="001F1C9D">
            <w:pPr>
              <w:spacing w:after="0" w:line="240" w:lineRule="auto"/>
              <w:ind w:left="-165" w:firstLine="165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k-KZ" w:eastAsia="ru-RU"/>
              </w:rPr>
              <w:t xml:space="preserve">      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КЫРГЫЗСКАЯ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val="ky-KG" w:eastAsia="ru-RU"/>
              </w:rPr>
              <w:t xml:space="preserve"> РЕ</w:t>
            </w: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СПУБЛИКА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ОШСКАЯ ОБЛАСТЬ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НООКАТСКИЙ РАЙОН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УЧРЕЖДЕНИЕ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АЙЫЛНЫЙ КЕНЕШ 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 xml:space="preserve">КОК-ЖАРСКОГО АЙЫЛНОГО </w:t>
            </w:r>
          </w:p>
          <w:p w:rsidR="00A21151" w:rsidRPr="00567406" w:rsidRDefault="00A21151" w:rsidP="001F1C9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567406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АЙМАКА</w:t>
            </w:r>
          </w:p>
        </w:tc>
      </w:tr>
    </w:tbl>
    <w:p w:rsidR="00A21151" w:rsidRPr="00567406" w:rsidRDefault="00A21151" w:rsidP="00A21151">
      <w:pPr>
        <w:spacing w:after="0" w:line="240" w:lineRule="auto"/>
        <w:rPr>
          <w:rFonts w:ascii="Arial" w:eastAsia="Times New Roman" w:hAnsi="Arial" w:cs="Arial"/>
          <w:lang w:eastAsia="ru-RU"/>
        </w:rPr>
      </w:pPr>
      <w:r>
        <w:rPr>
          <w:rFonts w:ascii="Arial" w:eastAsia="Times New Roman" w:hAnsi="Arial" w:cs="Arial"/>
          <w:lang w:eastAsia="ru-RU"/>
        </w:rPr>
        <w:pict>
          <v:rect id="_x0000_i1025" style="width:458.4pt;height:2.25pt" o:hrpct="980" o:hrstd="t" o:hrnoshade="t" o:hr="t" fillcolor="black" stroked="f"/>
        </w:pict>
      </w:r>
    </w:p>
    <w:p w:rsidR="00A21151" w:rsidRPr="00567406" w:rsidRDefault="00A21151" w:rsidP="00A21151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val="ky-KG" w:eastAsia="ru-RU"/>
        </w:rPr>
      </w:pP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Көк-Жар айыл аймагынын айылдык кенешинин </w:t>
      </w:r>
      <w:r w:rsidRPr="00567406">
        <w:rPr>
          <w:rFonts w:ascii="Arial" w:eastAsia="Times New Roman" w:hAnsi="Arial" w:cs="Arial"/>
          <w:color w:val="1F1F1F"/>
          <w:shd w:val="clear" w:color="auto" w:fill="FFFFFF"/>
          <w:lang w:val="kk-KZ" w:eastAsia="ru-RU"/>
        </w:rPr>
        <w:t> </w:t>
      </w:r>
      <w:r w:rsidRPr="00567406">
        <w:rPr>
          <w:rFonts w:ascii="Arial" w:eastAsia="Times New Roman" w:hAnsi="Arial" w:cs="Arial"/>
          <w:b/>
          <w:color w:val="040C28"/>
          <w:lang w:val="kk-KZ" w:eastAsia="ru-RU"/>
        </w:rPr>
        <w:t>VIII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 xml:space="preserve"> чакырылышынын</w:t>
      </w:r>
      <w:r w:rsidRPr="00567406">
        <w:rPr>
          <w:rFonts w:ascii="Arial" w:eastAsia="Times New Roman" w:hAnsi="Arial" w:cs="Arial"/>
          <w:color w:val="000000"/>
          <w:lang w:val="ky-KG" w:eastAsia="ru-RU"/>
        </w:rPr>
        <w:t xml:space="preserve">  </w:t>
      </w:r>
      <w:r w:rsidRPr="00567406">
        <w:rPr>
          <w:rFonts w:ascii="Arial" w:eastAsia="Times New Roman" w:hAnsi="Arial" w:cs="Arial"/>
          <w:b/>
          <w:color w:val="000000"/>
          <w:lang w:val="ky-KG" w:eastAsia="ru-RU"/>
        </w:rPr>
        <w:t>кезектеги 5- сессиясы</w:t>
      </w:r>
    </w:p>
    <w:p w:rsidR="00A21151" w:rsidRPr="00567406" w:rsidRDefault="00A21151" w:rsidP="00A21151">
      <w:pPr>
        <w:spacing w:after="0" w:line="240" w:lineRule="auto"/>
        <w:rPr>
          <w:rFonts w:ascii="Arial" w:eastAsia="Times New Roman" w:hAnsi="Arial" w:cs="Arial"/>
          <w:b/>
          <w:color w:val="000000"/>
          <w:lang w:val="ky-KG" w:eastAsia="ru-RU"/>
        </w:rPr>
      </w:pPr>
    </w:p>
    <w:p w:rsidR="00A21151" w:rsidRPr="00567406" w:rsidRDefault="00A21151" w:rsidP="00A2115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eastAsia="ru-RU"/>
        </w:rPr>
        <w:t xml:space="preserve">                                                       </w:t>
      </w:r>
      <w:r w:rsidRPr="00567406">
        <w:rPr>
          <w:rFonts w:ascii="Arial" w:eastAsia="Times New Roman" w:hAnsi="Arial" w:cs="Arial"/>
          <w:b/>
          <w:lang w:val="kk-KZ" w:eastAsia="ru-RU"/>
        </w:rPr>
        <w:t xml:space="preserve">          ТОКТОМ </w:t>
      </w:r>
    </w:p>
    <w:p w:rsidR="00A21151" w:rsidRPr="00567406" w:rsidRDefault="00A21151" w:rsidP="00A21151">
      <w:pPr>
        <w:spacing w:after="0" w:line="240" w:lineRule="auto"/>
        <w:rPr>
          <w:rFonts w:ascii="Arial" w:eastAsia="Times New Roman" w:hAnsi="Arial" w:cs="Arial"/>
          <w:b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</w:r>
      <w:r w:rsidRPr="00567406">
        <w:rPr>
          <w:rFonts w:ascii="Arial" w:eastAsia="Times New Roman" w:hAnsi="Arial" w:cs="Arial"/>
          <w:b/>
          <w:lang w:val="kk-KZ" w:eastAsia="ru-RU"/>
        </w:rPr>
        <w:tab/>
        <w:t xml:space="preserve">        ПОСТАНОВЛЕНИЕ</w:t>
      </w:r>
    </w:p>
    <w:p w:rsidR="00A21151" w:rsidRPr="00567406" w:rsidRDefault="00A21151" w:rsidP="00A21151">
      <w:pPr>
        <w:spacing w:before="100" w:beforeAutospacing="1" w:after="100" w:afterAutospacing="1" w:line="240" w:lineRule="auto"/>
        <w:rPr>
          <w:rFonts w:ascii="Arial" w:eastAsia="Times New Roman" w:hAnsi="Arial" w:cs="Arial"/>
          <w:lang w:val="kk-KZ" w:eastAsia="ru-RU"/>
        </w:rPr>
      </w:pPr>
      <w:r w:rsidRPr="00567406">
        <w:rPr>
          <w:rFonts w:ascii="Arial" w:eastAsia="Times New Roman" w:hAnsi="Arial" w:cs="Arial"/>
          <w:b/>
          <w:lang w:val="kk-KZ" w:eastAsia="ru-RU"/>
        </w:rPr>
        <w:t xml:space="preserve"> </w:t>
      </w:r>
      <w:r w:rsidRPr="00567406">
        <w:rPr>
          <w:rFonts w:ascii="Arial" w:eastAsia="Times New Roman" w:hAnsi="Arial" w:cs="Arial"/>
          <w:lang w:val="ky-KG" w:eastAsia="ru-RU"/>
        </w:rPr>
        <w:t>06</w:t>
      </w:r>
      <w:r w:rsidRPr="00567406">
        <w:rPr>
          <w:rFonts w:ascii="Arial" w:eastAsia="Times New Roman" w:hAnsi="Arial" w:cs="Arial"/>
          <w:lang w:val="kk-KZ" w:eastAsia="ru-RU"/>
        </w:rPr>
        <w:t>.</w:t>
      </w:r>
      <w:r w:rsidRPr="00567406">
        <w:rPr>
          <w:rFonts w:ascii="Arial" w:eastAsia="Times New Roman" w:hAnsi="Arial" w:cs="Arial"/>
          <w:lang w:val="ky-KG" w:eastAsia="ru-RU"/>
        </w:rPr>
        <w:t>03</w:t>
      </w:r>
      <w:r w:rsidRPr="00567406">
        <w:rPr>
          <w:rFonts w:ascii="Arial" w:eastAsia="Times New Roman" w:hAnsi="Arial" w:cs="Arial"/>
          <w:lang w:val="kk-KZ" w:eastAsia="ru-RU"/>
        </w:rPr>
        <w:t>.2025 №5-2                                                                                             Көк-Жар айылы</w:t>
      </w:r>
    </w:p>
    <w:p w:rsidR="00A21151" w:rsidRPr="00567406" w:rsidRDefault="00A21151" w:rsidP="00A21151">
      <w:pPr>
        <w:jc w:val="center"/>
        <w:rPr>
          <w:rFonts w:ascii="Arial" w:eastAsia="Times New Roman" w:hAnsi="Arial" w:cs="Arial"/>
          <w:b/>
          <w:lang w:val="ky-KG" w:eastAsia="ru-RU"/>
        </w:rPr>
      </w:pPr>
      <w:r w:rsidRPr="00567406">
        <w:rPr>
          <w:rFonts w:ascii="Arial" w:eastAsia="Times New Roman" w:hAnsi="Arial" w:cs="Arial"/>
          <w:b/>
          <w:lang w:val="ky-KG" w:eastAsia="ru-RU"/>
        </w:rPr>
        <w:tab/>
      </w:r>
    </w:p>
    <w:p w:rsidR="00A21151" w:rsidRPr="00567406" w:rsidRDefault="00A21151" w:rsidP="00A21151">
      <w:pPr>
        <w:jc w:val="center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Жийде айылынын Ак-Өтөк негизги мектебине кошумча окуу корпусун куруу үчүн жер аянтын ажыратып берүү жөнүндө  </w:t>
      </w:r>
    </w:p>
    <w:p w:rsidR="00A21151" w:rsidRPr="00567406" w:rsidRDefault="00A21151" w:rsidP="00A21151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 Көк-Жар айыл өкмөтүнүн башчысы А.Шамуратовдун 2025-жылдын 25-февралындагы № 68 сандуу катына негиз, Жийде айылынын Ак-Өтөк негизги мектебине кошумча окуу корпусун куруу үчүн жер аянтын ажыратып берүү максатында,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комиссиясынын корутундусуна негиз,</w:t>
      </w:r>
      <w:r w:rsidRPr="00567406">
        <w:rPr>
          <w:rFonts w:ascii="Arial" w:hAnsi="Arial" w:cs="Arial"/>
          <w:lang w:val="ky-KG"/>
        </w:rPr>
        <w:t xml:space="preserve"> “Көк-Жар айыл аймагынын айылдык кеңеши</w:t>
      </w:r>
      <w:r w:rsidRPr="008F6A54">
        <w:rPr>
          <w:rFonts w:ascii="Arial" w:eastAsia="SimSun" w:hAnsi="Arial" w:cs="Arial"/>
          <w:b/>
          <w:lang w:val="ky-KG"/>
        </w:rPr>
        <w:t xml:space="preserve"> токтом кылат</w:t>
      </w:r>
      <w:r>
        <w:rPr>
          <w:rFonts w:ascii="Arial" w:eastAsia="SimSun" w:hAnsi="Arial" w:cs="Arial"/>
          <w:b/>
          <w:lang w:val="ky-KG"/>
        </w:rPr>
        <w:t>:</w:t>
      </w:r>
    </w:p>
    <w:p w:rsidR="00A21151" w:rsidRPr="00567406" w:rsidRDefault="00A21151" w:rsidP="00A21151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lang w:val="kk-KZ"/>
        </w:rPr>
        <w:t xml:space="preserve">                                                            </w:t>
      </w:r>
    </w:p>
    <w:p w:rsidR="00A21151" w:rsidRPr="00567406" w:rsidRDefault="00A21151" w:rsidP="00A21151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k-KZ"/>
        </w:rPr>
        <w:t xml:space="preserve">      1.Жийде айылынын Ак-Өтөк негизги мектебине окуу класстарынын жетишсиз болгондугуна байланыштуу,  кошумча окуу корпусун куруу үчүн Айыл чарба жерлеринин мамлекеттик фондунун №9 контурунан 1,50 га  жер аянтын ажыратып берүүгө макулдук берилсин.</w:t>
      </w:r>
    </w:p>
    <w:p w:rsidR="00A21151" w:rsidRPr="00567406" w:rsidRDefault="00A21151" w:rsidP="00A21151">
      <w:pPr>
        <w:jc w:val="both"/>
        <w:rPr>
          <w:rFonts w:ascii="Arial" w:hAnsi="Arial" w:cs="Arial"/>
          <w:lang w:val="ky-KG"/>
        </w:rPr>
      </w:pPr>
      <w:r w:rsidRPr="00567406">
        <w:rPr>
          <w:rFonts w:ascii="Arial" w:hAnsi="Arial" w:cs="Arial"/>
          <w:lang w:val="kk-KZ"/>
        </w:rPr>
        <w:t xml:space="preserve">     2.Тиешелүү иш кагаздарын даярдоо жана токтомду мыйзам чегинде аткарууга алуу жагы айыл өкмөтүнүн башчысына жана жер маселелери боюнча адисине жүктөлсүн.</w:t>
      </w:r>
    </w:p>
    <w:p w:rsidR="00A21151" w:rsidRPr="00567406" w:rsidRDefault="00A21151" w:rsidP="00A21151">
      <w:pPr>
        <w:jc w:val="both"/>
        <w:rPr>
          <w:rFonts w:ascii="Arial" w:hAnsi="Arial" w:cs="Arial"/>
          <w:lang w:val="kk-KZ"/>
        </w:rPr>
      </w:pPr>
      <w:r w:rsidRPr="00567406">
        <w:rPr>
          <w:rFonts w:ascii="Arial" w:hAnsi="Arial" w:cs="Arial"/>
          <w:lang w:val="ky-KG"/>
        </w:rPr>
        <w:t xml:space="preserve">     3.</w:t>
      </w:r>
      <w:r w:rsidRPr="00567406">
        <w:rPr>
          <w:rFonts w:ascii="Arial" w:hAnsi="Arial" w:cs="Arial"/>
          <w:lang w:val="kk-KZ"/>
        </w:rPr>
        <w:t>Токтомдун аткарылышын көзөмөлдөө жагы Жер, айыл чарба, суу, жайыт, жаратылышты коргоо, экология, жерге жайгаштыруу, өнөр-жай иштетүү, энергетика, архитектура, курулуш жана транспорт боюнча туруктуу комиссиясына жүктөлсүн.</w:t>
      </w:r>
    </w:p>
    <w:p w:rsidR="00A21151" w:rsidRPr="00567406" w:rsidRDefault="00A21151" w:rsidP="00A21151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       </w:t>
      </w:r>
    </w:p>
    <w:p w:rsidR="00A21151" w:rsidRPr="00567406" w:rsidRDefault="00A21151" w:rsidP="00A21151">
      <w:pPr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 xml:space="preserve">     </w:t>
      </w:r>
    </w:p>
    <w:p w:rsidR="00A21151" w:rsidRPr="00567406" w:rsidRDefault="00A21151" w:rsidP="00A21151">
      <w:pPr>
        <w:tabs>
          <w:tab w:val="left" w:pos="6804"/>
        </w:tabs>
        <w:jc w:val="both"/>
        <w:rPr>
          <w:rFonts w:ascii="Arial" w:hAnsi="Arial" w:cs="Arial"/>
          <w:b/>
          <w:lang w:val="kk-KZ"/>
        </w:rPr>
      </w:pPr>
      <w:r w:rsidRPr="00567406">
        <w:rPr>
          <w:rFonts w:ascii="Arial" w:hAnsi="Arial" w:cs="Arial"/>
          <w:b/>
          <w:lang w:val="kk-KZ"/>
        </w:rPr>
        <w:t>Төрага                                                                                                     Р.Арапов</w:t>
      </w:r>
    </w:p>
    <w:p w:rsidR="007213E8" w:rsidRDefault="00A21151">
      <w:bookmarkStart w:id="0" w:name="_GoBack"/>
      <w:bookmarkEnd w:id="0"/>
    </w:p>
    <w:sectPr w:rsidR="007213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151"/>
    <w:rsid w:val="00134EDD"/>
    <w:rsid w:val="002D0003"/>
    <w:rsid w:val="00A21151"/>
    <w:rsid w:val="00A9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CE220-9E20-44B8-8374-4F72AC7D1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1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2025-04-15T12:30:00Z</dcterms:created>
  <dcterms:modified xsi:type="dcterms:W3CDTF">2025-04-15T12:30:00Z</dcterms:modified>
</cp:coreProperties>
</file>